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3805CC" w:rsidRDefault="00F10F91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5CC">
        <w:rPr>
          <w:rFonts w:ascii="Times New Roman" w:hAnsi="Times New Roman" w:cs="Times New Roman"/>
          <w:b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3805CC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3805CC">
        <w:rPr>
          <w:rFonts w:ascii="Times New Roman" w:hAnsi="Times New Roman" w:cs="Times New Roman"/>
          <w:sz w:val="24"/>
          <w:szCs w:val="24"/>
        </w:rPr>
        <w:t>ю</w:t>
      </w:r>
      <w:r w:rsidR="00F27BCA" w:rsidRPr="003805CC">
        <w:rPr>
          <w:rFonts w:ascii="Times New Roman" w:hAnsi="Times New Roman" w:cs="Times New Roman"/>
          <w:sz w:val="24"/>
          <w:szCs w:val="24"/>
        </w:rPr>
        <w:t>ридические и физические лица</w:t>
      </w:r>
      <w:r w:rsidRPr="003805CC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3805CC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3805CC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E1C" w:rsidRPr="003805CC" w:rsidRDefault="00090A8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Наличие прибора учета электрической энергии, зарегистрированного в соответствии с действующим законодательством</w:t>
      </w:r>
      <w:r w:rsidR="005913F8" w:rsidRPr="003805CC">
        <w:rPr>
          <w:rFonts w:ascii="Times New Roman" w:hAnsi="Times New Roman" w:cs="Times New Roman"/>
          <w:sz w:val="24"/>
          <w:szCs w:val="24"/>
        </w:rPr>
        <w:t>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3805C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090A88" w:rsidRPr="003805CC">
        <w:rPr>
          <w:rFonts w:ascii="Times New Roman" w:hAnsi="Times New Roman" w:cs="Times New Roman"/>
          <w:sz w:val="24"/>
          <w:szCs w:val="24"/>
        </w:rPr>
        <w:t>Вычисление расхода электроэнергии</w:t>
      </w:r>
      <w:r w:rsidRPr="003805CC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ook w:val="04A0" w:firstRow="1" w:lastRow="0" w:firstColumn="1" w:lastColumn="0" w:noHBand="0" w:noVBand="1"/>
      </w:tblPr>
      <w:tblGrid>
        <w:gridCol w:w="567"/>
        <w:gridCol w:w="2972"/>
        <w:gridCol w:w="4399"/>
        <w:gridCol w:w="2977"/>
        <w:gridCol w:w="2410"/>
        <w:gridCol w:w="1843"/>
      </w:tblGrid>
      <w:tr w:rsidR="00DD491D" w:rsidRPr="00DD491D" w:rsidTr="00DD491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1.Контрольное снятие показаний приборов учета  юридических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не требуется с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39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Проведение  контрольного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показаний приборов учета юридических лиц сетевой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к объектам электросетевого хозяйства которой непосредственно или опосред</w:t>
            </w:r>
            <w:r w:rsidR="0039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 присоединены,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 контрольного снятия показаний подписывается сетевой организацией, а также гарантирующим поставщиком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3805CC" w:rsidRPr="00DD491D" w:rsidTr="00B4331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В Проведение сетевой организацией  контрольного снятия показаний приборов учета юридических лиц, установленных в отношении энергопринимающих устройств (энергетических установок), опосредованно присоединенных к объектам электросетевого хозяйства сетевой организации, с приглашением лица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энергопринимающими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(энергетические установки)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акт  контрольного снятия показаний. Акт подписывается: сетевой организацией,  лицом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владеющего на праве собственности или законном основании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энергопринимающими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(энергетические установки), гарантирующим поставщиком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контрольного 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Ежемесячно,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3805CC" w:rsidRPr="00DD491D" w:rsidTr="00E26E7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2.Контрольное снятие показаний приборов учета юридических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требуется с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для проведения контрольного снятия показаний сетевой организации требуется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 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3805CC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энергосбытовой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учета, в котором указывается дата и время, когда произошел факт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DD491D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составления акта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настоящего документа.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E26E77">
        <w:trPr>
          <w:trHeight w:val="3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осуществляется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услуг, кроме случаев, когда в договоре оказания услуг по передаче электрической энергии, заключенном в отношении такого многоквартирного дома, определено, что сетевая организация проводит контрольное снятие показаний в присутствии исполнителя коммунальных услуг.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3805CC" w:rsidRPr="00DD491D" w:rsidTr="00DD491D">
        <w:trPr>
          <w:trHeight w:val="4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Сетевая компания предоставляющая потребителю коммунальные услуги производит контрольное снятие показаний расчетного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 учета,  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  <w:tr w:rsidR="003805CC" w:rsidRPr="00DD491D" w:rsidTr="00DD491D">
        <w:trPr>
          <w:trHeight w:val="4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п.84 Постановление Правительства РФ  от 6.05.11г № 354</w:t>
            </w:r>
          </w:p>
        </w:tc>
      </w:tr>
      <w:tr w:rsidR="003805CC" w:rsidRPr="00DD491D" w:rsidTr="00DD491D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Проверка, указанная в пункте 82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п.85 Постановление Правительства РФ  от 6.05.11г № 354</w:t>
            </w:r>
          </w:p>
        </w:tc>
      </w:tr>
      <w:tr w:rsidR="003805CC" w:rsidRPr="00DD491D" w:rsidTr="00DD491D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DD491D">
        <w:trPr>
          <w:trHeight w:val="5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3805CC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невыполнении потребителем обязанности, указанной в подпункте "б" настоящего пункта, исполнитель повторно направляет потребителю письменное извещение в порядке, указанном в подпункте "а"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"б" настоящего пункта;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3805CC">
        <w:trPr>
          <w:trHeight w:val="3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исполнитель в согласованные с потребителем в соответствии с подпунктом "б" или "в"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3805CC">
        <w:trPr>
          <w:trHeight w:val="6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E26E77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исполнитель обязан 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поступлении заявления от потребителя составление акта проверки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после получения от потребителя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491D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Excel.Sheet.12 "D:\\Рыбин\\ХМРСК\\запрос от 4.08.2014\\паспорт Снятие контрольных показаний прибора учета электроэнергии.xlsx" "снятие конт ПУ скорректир!R6C1:R21C6" \a \f 4 \h </w:instrText>
      </w:r>
      <w:r>
        <w:fldChar w:fldCharType="separate"/>
      </w:r>
    </w:p>
    <w:p w:rsidR="00A41AC8" w:rsidRDefault="00DD491D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41AC8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DC" w:rsidRDefault="008D24DC" w:rsidP="00A41AC8">
      <w:pPr>
        <w:spacing w:after="0" w:line="240" w:lineRule="auto"/>
      </w:pPr>
      <w:r>
        <w:separator/>
      </w:r>
    </w:p>
  </w:endnote>
  <w:endnote w:type="continuationSeparator" w:id="0">
    <w:p w:rsidR="008D24DC" w:rsidRDefault="008D24DC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DC" w:rsidRDefault="008D24DC" w:rsidP="00A41AC8">
      <w:pPr>
        <w:spacing w:after="0" w:line="240" w:lineRule="auto"/>
      </w:pPr>
      <w:r>
        <w:separator/>
      </w:r>
    </w:p>
  </w:footnote>
  <w:footnote w:type="continuationSeparator" w:id="0">
    <w:p w:rsidR="008D24DC" w:rsidRDefault="008D24DC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90A88"/>
    <w:rsid w:val="000D2500"/>
    <w:rsid w:val="000E0B87"/>
    <w:rsid w:val="002E5F04"/>
    <w:rsid w:val="00347802"/>
    <w:rsid w:val="003805CC"/>
    <w:rsid w:val="003964F4"/>
    <w:rsid w:val="003A79EF"/>
    <w:rsid w:val="003B5D8B"/>
    <w:rsid w:val="003C3B8E"/>
    <w:rsid w:val="003F1425"/>
    <w:rsid w:val="004C1552"/>
    <w:rsid w:val="005913F8"/>
    <w:rsid w:val="006119DD"/>
    <w:rsid w:val="00657E1C"/>
    <w:rsid w:val="006E216B"/>
    <w:rsid w:val="006E2189"/>
    <w:rsid w:val="00771B0D"/>
    <w:rsid w:val="007849C4"/>
    <w:rsid w:val="007E4F96"/>
    <w:rsid w:val="008D24DC"/>
    <w:rsid w:val="00943395"/>
    <w:rsid w:val="00A41AC8"/>
    <w:rsid w:val="00B76892"/>
    <w:rsid w:val="00C4714E"/>
    <w:rsid w:val="00D62E7A"/>
    <w:rsid w:val="00DC67FB"/>
    <w:rsid w:val="00DD491D"/>
    <w:rsid w:val="00E26E77"/>
    <w:rsid w:val="00E4208D"/>
    <w:rsid w:val="00E87706"/>
    <w:rsid w:val="00F10F91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RePack by Diakov</cp:lastModifiedBy>
  <cp:revision>6</cp:revision>
  <cp:lastPrinted>2014-08-04T02:56:00Z</cp:lastPrinted>
  <dcterms:created xsi:type="dcterms:W3CDTF">2014-09-17T06:18:00Z</dcterms:created>
  <dcterms:modified xsi:type="dcterms:W3CDTF">2015-04-23T10:44:00Z</dcterms:modified>
</cp:coreProperties>
</file>