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Default="0058475D" w:rsidP="0058475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5D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0665F2" w:rsidRPr="00C114D0" w:rsidRDefault="000665F2" w:rsidP="00C114D0">
      <w:pPr>
        <w:tabs>
          <w:tab w:val="left" w:pos="120"/>
        </w:tabs>
        <w:autoSpaceDE w:val="0"/>
        <w:autoSpaceDN w:val="0"/>
        <w:adjustRightInd w:val="0"/>
        <w:spacing w:after="0" w:line="240" w:lineRule="auto"/>
        <w:ind w:left="-5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14D0">
        <w:rPr>
          <w:rFonts w:ascii="Times New Roman" w:eastAsia="Times New Roman" w:hAnsi="Times New Roman" w:cs="Times New Roman"/>
          <w:b/>
          <w:lang w:eastAsia="ru-RU"/>
        </w:rPr>
        <w:t>Контроль значений соотношения потребления активной и реактивной мощности для отдельных энергопринимающих устройств (групп энергопри</w:t>
      </w:r>
      <w:r w:rsidR="00C114D0" w:rsidRPr="00C114D0">
        <w:rPr>
          <w:rFonts w:ascii="Times New Roman" w:eastAsia="Times New Roman" w:hAnsi="Times New Roman" w:cs="Times New Roman"/>
          <w:b/>
          <w:lang w:eastAsia="ru-RU"/>
        </w:rPr>
        <w:t>нимающих устройств) потребителя</w:t>
      </w:r>
    </w:p>
    <w:p w:rsidR="003F50D2" w:rsidRDefault="003F50D2" w:rsidP="003F50D2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1D12B4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Круг заявителей: </w:t>
      </w:r>
      <w:r w:rsidR="003F50D2">
        <w:rPr>
          <w:rFonts w:ascii="Times New Roman" w:hAnsi="Times New Roman" w:cs="Times New Roman"/>
          <w:sz w:val="20"/>
          <w:szCs w:val="20"/>
        </w:rPr>
        <w:t xml:space="preserve">физические и юридические лица, присоединенные к сетям </w:t>
      </w:r>
      <w:r w:rsidR="0031621F">
        <w:rPr>
          <w:rFonts w:ascii="Times New Roman" w:hAnsi="Times New Roman" w:cs="Times New Roman"/>
          <w:w w:val="93"/>
        </w:rPr>
        <w:t>ТСО</w:t>
      </w:r>
      <w:r w:rsidR="000665F2"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1D12B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Размер платы за предоставление услуги (процесса) и основания ее взимания:</w:t>
      </w:r>
      <w:r w:rsidR="001D12B4">
        <w:rPr>
          <w:rFonts w:ascii="Times New Roman" w:hAnsi="Times New Roman" w:cs="Times New Roman"/>
          <w:sz w:val="20"/>
          <w:szCs w:val="20"/>
        </w:rPr>
        <w:t xml:space="preserve"> не взимается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 оказания услуги (процесса): </w:t>
      </w:r>
      <w:r w:rsidR="001D12B4">
        <w:rPr>
          <w:rFonts w:ascii="Times New Roman" w:hAnsi="Times New Roman" w:cs="Times New Roman"/>
          <w:sz w:val="20"/>
          <w:szCs w:val="20"/>
        </w:rPr>
        <w:t>процесс производится при условии выявления сетевой организацией  безучетного или бездоговорного потребления электроэнергии физическим или юридическим лицом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 оказания услуги (процесса): </w:t>
      </w:r>
      <w:r w:rsidR="001D12B4">
        <w:rPr>
          <w:rFonts w:ascii="Times New Roman" w:hAnsi="Times New Roman" w:cs="Times New Roman"/>
          <w:sz w:val="20"/>
          <w:szCs w:val="20"/>
        </w:rPr>
        <w:t>составленный надлежащим образом акт безучетного или бездоговорного потребления электроэнергии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Общий срок оказания услуги (процесса)</w:t>
      </w:r>
      <w:r w:rsidR="00BE37AC">
        <w:rPr>
          <w:rFonts w:ascii="Times New Roman" w:hAnsi="Times New Roman" w:cs="Times New Roman"/>
          <w:sz w:val="20"/>
          <w:szCs w:val="20"/>
        </w:rPr>
        <w:t xml:space="preserve"> по 1 потр.</w:t>
      </w:r>
      <w:r>
        <w:rPr>
          <w:rFonts w:ascii="Times New Roman" w:hAnsi="Times New Roman" w:cs="Times New Roman"/>
          <w:sz w:val="20"/>
          <w:szCs w:val="20"/>
        </w:rPr>
        <w:t>:</w:t>
      </w:r>
      <w:r w:rsidR="008425F7">
        <w:rPr>
          <w:rFonts w:ascii="Times New Roman" w:hAnsi="Times New Roman" w:cs="Times New Roman"/>
          <w:sz w:val="20"/>
          <w:szCs w:val="20"/>
        </w:rPr>
        <w:t xml:space="preserve"> от 2</w:t>
      </w:r>
      <w:r w:rsidR="00D761D9">
        <w:rPr>
          <w:rFonts w:ascii="Times New Roman" w:hAnsi="Times New Roman" w:cs="Times New Roman"/>
          <w:sz w:val="20"/>
          <w:szCs w:val="20"/>
        </w:rPr>
        <w:t xml:space="preserve"> часов 30 минут до 3</w:t>
      </w:r>
      <w:r w:rsidR="008425F7">
        <w:rPr>
          <w:rFonts w:ascii="Times New Roman" w:hAnsi="Times New Roman" w:cs="Times New Roman"/>
          <w:sz w:val="20"/>
          <w:szCs w:val="20"/>
        </w:rPr>
        <w:t xml:space="preserve"> час</w:t>
      </w:r>
      <w:r w:rsidR="00D761D9"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Состав, последовательность и сроки оказания у</w:t>
      </w:r>
      <w:r w:rsidR="002C6DE0">
        <w:rPr>
          <w:rFonts w:ascii="Times New Roman" w:hAnsi="Times New Roman" w:cs="Times New Roman"/>
          <w:sz w:val="20"/>
          <w:szCs w:val="20"/>
        </w:rPr>
        <w:t>слуги (процесса):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95"/>
        <w:gridCol w:w="2799"/>
        <w:gridCol w:w="1984"/>
        <w:gridCol w:w="1595"/>
        <w:gridCol w:w="1382"/>
      </w:tblGrid>
      <w:tr w:rsidR="002C6DE0" w:rsidTr="002526B4">
        <w:tc>
          <w:tcPr>
            <w:tcW w:w="534" w:type="dxa"/>
          </w:tcPr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5" w:type="dxa"/>
          </w:tcPr>
          <w:p w:rsidR="00BF7291" w:rsidRDefault="00BF7291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799" w:type="dxa"/>
          </w:tcPr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Содержание/условия</w:t>
            </w: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</w:tc>
        <w:tc>
          <w:tcPr>
            <w:tcW w:w="1984" w:type="dxa"/>
          </w:tcPr>
          <w:p w:rsidR="00BF7291" w:rsidRDefault="00BF7291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595" w:type="dxa"/>
          </w:tcPr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82" w:type="dxa"/>
          </w:tcPr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 на нормативный правовой акт</w:t>
            </w:r>
          </w:p>
        </w:tc>
      </w:tr>
      <w:tr w:rsidR="002C6DE0" w:rsidTr="002526B4">
        <w:tc>
          <w:tcPr>
            <w:tcW w:w="534" w:type="dxa"/>
          </w:tcPr>
          <w:p w:rsidR="002C6DE0" w:rsidRPr="00C04C48" w:rsidRDefault="00C04C48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C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95" w:type="dxa"/>
          </w:tcPr>
          <w:p w:rsidR="002C6DE0" w:rsidRPr="00C04C48" w:rsidRDefault="000665F2" w:rsidP="005F48B0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Снятие профилей мощности активной и реактивной мощности</w:t>
            </w:r>
          </w:p>
        </w:tc>
        <w:tc>
          <w:tcPr>
            <w:tcW w:w="2799" w:type="dxa"/>
          </w:tcPr>
          <w:p w:rsidR="00085C1E" w:rsidRPr="00B172B3" w:rsidRDefault="005E640C" w:rsidP="00085C1E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40C">
              <w:rPr>
                <w:rFonts w:ascii="Times New Roman" w:hAnsi="Times New Roman" w:cs="Times New Roman"/>
                <w:b/>
                <w:sz w:val="16"/>
                <w:szCs w:val="16"/>
              </w:rPr>
              <w:t>Условие:</w:t>
            </w:r>
          </w:p>
          <w:p w:rsidR="00085C1E" w:rsidRPr="00B172B3" w:rsidRDefault="005E640C" w:rsidP="00085C1E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4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85C1E" w:rsidRPr="00423AC2">
              <w:rPr>
                <w:rFonts w:ascii="Times New Roman" w:hAnsi="Times New Roman" w:cs="Times New Roman"/>
                <w:sz w:val="16"/>
                <w:szCs w:val="16"/>
              </w:rPr>
              <w:t>ри проведении контрольного съема показаний с расчетных приборов учета электроэнергии</w:t>
            </w:r>
          </w:p>
          <w:p w:rsidR="00B172B3" w:rsidRPr="00B172B3" w:rsidRDefault="005E640C" w:rsidP="00085C1E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40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Содержание:</w:t>
            </w:r>
          </w:p>
          <w:p w:rsidR="002C6DE0" w:rsidRPr="00C04C48" w:rsidRDefault="005E640C" w:rsidP="000665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40C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и фиксация </w:t>
            </w:r>
            <w:r w:rsidR="000665F2">
              <w:rPr>
                <w:rFonts w:ascii="Times New Roman" w:hAnsi="Times New Roman" w:cs="Times New Roman"/>
                <w:sz w:val="16"/>
                <w:szCs w:val="16"/>
              </w:rPr>
              <w:t>объемов мощности</w:t>
            </w:r>
            <w:r w:rsidR="00B172B3" w:rsidRPr="00423AC2" w:rsidDel="00085C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BA37D5" w:rsidRDefault="00FC0D2A" w:rsidP="00BA37D5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C48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</w:t>
            </w:r>
            <w:r w:rsidR="00BF72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посредством телефонной связи либо в устной форме</w:t>
            </w:r>
            <w:r w:rsidRPr="00C04C4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BA37D5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D055E7" w:rsidRDefault="00D055E7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2C6DE0" w:rsidRPr="00C04C48" w:rsidRDefault="00845D7E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526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минут</w:t>
            </w:r>
          </w:p>
        </w:tc>
        <w:tc>
          <w:tcPr>
            <w:tcW w:w="1382" w:type="dxa"/>
          </w:tcPr>
          <w:p w:rsidR="002C6DE0" w:rsidRPr="00C04C48" w:rsidRDefault="000665F2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Минпромэнерго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РФ №49 от 22.02.2007г.</w:t>
            </w:r>
          </w:p>
        </w:tc>
      </w:tr>
      <w:tr w:rsidR="002526B4" w:rsidTr="002526B4">
        <w:tc>
          <w:tcPr>
            <w:tcW w:w="534" w:type="dxa"/>
          </w:tcPr>
          <w:p w:rsidR="002526B4" w:rsidRPr="00C04C48" w:rsidRDefault="002526B4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95" w:type="dxa"/>
          </w:tcPr>
          <w:p w:rsidR="002526B4" w:rsidRDefault="002526B4" w:rsidP="005F48B0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  <w:r w:rsidRPr="00F64934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соотношения потребления реактивной и активной мощности.</w:t>
            </w:r>
          </w:p>
        </w:tc>
        <w:tc>
          <w:tcPr>
            <w:tcW w:w="2799" w:type="dxa"/>
          </w:tcPr>
          <w:p w:rsidR="002526B4" w:rsidRPr="001339D1" w:rsidRDefault="002526B4" w:rsidP="002526B4">
            <w:pPr>
              <w:pStyle w:val="a3"/>
              <w:spacing w:after="200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64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Условие: </w:t>
            </w:r>
          </w:p>
          <w:p w:rsidR="002526B4" w:rsidRDefault="002526B4" w:rsidP="002526B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 наличии профилей активной</w:t>
            </w:r>
            <w:r w:rsidR="00C114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реактивной мощн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C114D0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ти</w:t>
            </w:r>
          </w:p>
          <w:p w:rsidR="002526B4" w:rsidRDefault="002526B4" w:rsidP="002526B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26B4">
              <w:rPr>
                <w:rFonts w:ascii="Times New Roman" w:hAnsi="Times New Roman" w:cs="Times New Roman"/>
                <w:bCs/>
                <w:sz w:val="16"/>
                <w:szCs w:val="16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  <w:p w:rsidR="002526B4" w:rsidRPr="002526B4" w:rsidRDefault="002526B4" w:rsidP="002526B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526B4" w:rsidRDefault="002526B4" w:rsidP="002526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6B4" w:rsidRPr="007D0648" w:rsidRDefault="002526B4" w:rsidP="002526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648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Содержание:</w:t>
            </w:r>
          </w:p>
          <w:p w:rsidR="002526B4" w:rsidRDefault="002526B4" w:rsidP="002526B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коэффициента активной и реактивной мощности</w:t>
            </w:r>
          </w:p>
          <w:p w:rsidR="002526B4" w:rsidRPr="005E640C" w:rsidRDefault="002526B4" w:rsidP="00085C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526B4" w:rsidRDefault="002526B4" w:rsidP="0025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кВ от одной подстанции или электростанции, для которых эти значения рассчитываются в виде суммарных величин.</w:t>
            </w:r>
          </w:p>
          <w:p w:rsidR="002526B4" w:rsidRPr="00C04C48" w:rsidRDefault="002526B4" w:rsidP="00BA37D5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2526B4" w:rsidRDefault="002526B4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час 50 минут</w:t>
            </w:r>
          </w:p>
        </w:tc>
        <w:tc>
          <w:tcPr>
            <w:tcW w:w="1382" w:type="dxa"/>
          </w:tcPr>
          <w:p w:rsidR="002526B4" w:rsidRDefault="002526B4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Минпромэнерго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РФ №49 от 22.02.2007г.</w:t>
            </w:r>
          </w:p>
        </w:tc>
      </w:tr>
      <w:tr w:rsidR="0081412C" w:rsidTr="002526B4">
        <w:tc>
          <w:tcPr>
            <w:tcW w:w="534" w:type="dxa"/>
          </w:tcPr>
          <w:p w:rsidR="0081412C" w:rsidRPr="00C04C48" w:rsidRDefault="002526B4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530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81412C" w:rsidRDefault="00F64934" w:rsidP="002526B4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934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коэффициента реактивной мощности </w:t>
            </w:r>
            <w:proofErr w:type="spellStart"/>
            <w:r w:rsidRPr="00F64934">
              <w:rPr>
                <w:rFonts w:ascii="Times New Roman" w:hAnsi="Times New Roman" w:cs="Times New Roman"/>
                <w:sz w:val="16"/>
                <w:szCs w:val="16"/>
              </w:rPr>
              <w:t>tg</w:t>
            </w:r>
            <w:proofErr w:type="spellEnd"/>
            <w:r w:rsidRPr="00F64934">
              <w:rPr>
                <w:rFonts w:ascii="Times New Roman" w:hAnsi="Times New Roman" w:cs="Times New Roman"/>
                <w:sz w:val="16"/>
                <w:szCs w:val="16"/>
              </w:rPr>
              <w:t xml:space="preserve"> φ </w:t>
            </w:r>
          </w:p>
        </w:tc>
        <w:tc>
          <w:tcPr>
            <w:tcW w:w="2799" w:type="dxa"/>
          </w:tcPr>
          <w:p w:rsidR="002526B4" w:rsidRPr="00C114D0" w:rsidRDefault="002526B4" w:rsidP="00C114D0">
            <w:pPr>
              <w:pStyle w:val="a3"/>
              <w:spacing w:after="20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4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Условие: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 потребителей, присоединенных к сетям напряжением 220 кВ и выше, а также к сетям 110 кВ (154 кВ), в случаях, когда они оказывают существенное влияние на электроэнергетические режимы работы энергосистем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энергорайонов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энергоузлов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участия потребителя в регулировании реактивной мощности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определяют на основе расчетов режимов работы электрической сети в указанные периоды, выполняемых как для нормальной, так и для ремонтной схем сети.</w:t>
            </w:r>
          </w:p>
        </w:tc>
        <w:tc>
          <w:tcPr>
            <w:tcW w:w="1984" w:type="dxa"/>
          </w:tcPr>
          <w:p w:rsidR="002526B4" w:rsidRDefault="002526B4" w:rsidP="00252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кВ, определяются в соответствии с </w:t>
            </w:r>
            <w:hyperlink r:id="rId9" w:history="1">
              <w:r w:rsidRPr="002526B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приложением</w:t>
              </w:r>
            </w:hyperlink>
            <w:r w:rsidRPr="002526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526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2526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526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Приказ</w:t>
            </w:r>
            <w:proofErr w:type="gramEnd"/>
            <w:r w:rsidRPr="002526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526B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Минпромэнерго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РФ №49 от 22.02.2007г.</w:t>
            </w:r>
          </w:p>
          <w:p w:rsidR="00D055E7" w:rsidRDefault="00D055E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D055E7" w:rsidRDefault="00CC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часа 30 минут</w:t>
            </w:r>
          </w:p>
          <w:p w:rsidR="0081412C" w:rsidRPr="00C04C48" w:rsidRDefault="0081412C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81412C" w:rsidRPr="00FC0D2A" w:rsidRDefault="002526B4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Минпромэнерго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РФ №49 от 22.02.2007г.</w:t>
            </w:r>
          </w:p>
        </w:tc>
      </w:tr>
    </w:tbl>
    <w:p w:rsidR="002C6DE0" w:rsidRPr="0058475D" w:rsidRDefault="002C6DE0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1704F" w:rsidRDefault="00E1704F" w:rsidP="00C114D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C6DE0" w:rsidRDefault="002C6DE0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C6DE0" w:rsidRDefault="002C6DE0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86135" w:rsidRDefault="00486135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Default="002C6DE0" w:rsidP="00C114D0">
      <w:pPr>
        <w:pStyle w:val="a3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8475D" w:rsidSect="005E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37" w:rsidRDefault="009F5537" w:rsidP="00085C1E">
      <w:pPr>
        <w:spacing w:after="0" w:line="240" w:lineRule="auto"/>
      </w:pPr>
      <w:r>
        <w:separator/>
      </w:r>
    </w:p>
  </w:endnote>
  <w:endnote w:type="continuationSeparator" w:id="0">
    <w:p w:rsidR="009F5537" w:rsidRDefault="009F5537" w:rsidP="0008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37" w:rsidRDefault="009F5537" w:rsidP="00085C1E">
      <w:pPr>
        <w:spacing w:after="0" w:line="240" w:lineRule="auto"/>
      </w:pPr>
      <w:r>
        <w:separator/>
      </w:r>
    </w:p>
  </w:footnote>
  <w:footnote w:type="continuationSeparator" w:id="0">
    <w:p w:rsidR="009F5537" w:rsidRDefault="009F5537" w:rsidP="0008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897"/>
    <w:multiLevelType w:val="hybridMultilevel"/>
    <w:tmpl w:val="138AF232"/>
    <w:lvl w:ilvl="0" w:tplc="7C2E5FC0">
      <w:start w:val="1"/>
      <w:numFmt w:val="bullet"/>
      <w:lvlText w:val="-"/>
      <w:lvlJc w:val="left"/>
      <w:pPr>
        <w:ind w:left="947" w:hanging="360"/>
      </w:pPr>
      <w:rPr>
        <w:rFonts w:ascii="SimSun" w:hAnsi="SimSu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34416BD"/>
    <w:multiLevelType w:val="hybridMultilevel"/>
    <w:tmpl w:val="1B84E14E"/>
    <w:lvl w:ilvl="0" w:tplc="B98CD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23A3E"/>
    <w:multiLevelType w:val="hybridMultilevel"/>
    <w:tmpl w:val="27B8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12FA7"/>
    <w:multiLevelType w:val="hybridMultilevel"/>
    <w:tmpl w:val="311C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7"/>
    <w:rsid w:val="00014205"/>
    <w:rsid w:val="000665F2"/>
    <w:rsid w:val="00085C1E"/>
    <w:rsid w:val="000B4D22"/>
    <w:rsid w:val="000C6A0F"/>
    <w:rsid w:val="001339D1"/>
    <w:rsid w:val="001D12B4"/>
    <w:rsid w:val="002526B4"/>
    <w:rsid w:val="002C6DE0"/>
    <w:rsid w:val="0031621F"/>
    <w:rsid w:val="00396A3A"/>
    <w:rsid w:val="003F50D2"/>
    <w:rsid w:val="00423AC2"/>
    <w:rsid w:val="004609A4"/>
    <w:rsid w:val="00486135"/>
    <w:rsid w:val="00493111"/>
    <w:rsid w:val="00564F2D"/>
    <w:rsid w:val="00580AA3"/>
    <w:rsid w:val="0058475D"/>
    <w:rsid w:val="005A0FE5"/>
    <w:rsid w:val="005B3555"/>
    <w:rsid w:val="005E640C"/>
    <w:rsid w:val="005F48B0"/>
    <w:rsid w:val="006162EA"/>
    <w:rsid w:val="0062447A"/>
    <w:rsid w:val="006530B0"/>
    <w:rsid w:val="00683095"/>
    <w:rsid w:val="00717233"/>
    <w:rsid w:val="007D32FE"/>
    <w:rsid w:val="0081412C"/>
    <w:rsid w:val="008425F7"/>
    <w:rsid w:val="00845D7E"/>
    <w:rsid w:val="008C0CEB"/>
    <w:rsid w:val="008E3CB0"/>
    <w:rsid w:val="009F5537"/>
    <w:rsid w:val="00B172B3"/>
    <w:rsid w:val="00BA37D5"/>
    <w:rsid w:val="00BB6355"/>
    <w:rsid w:val="00BE37AC"/>
    <w:rsid w:val="00BF7291"/>
    <w:rsid w:val="00C04C48"/>
    <w:rsid w:val="00C114D0"/>
    <w:rsid w:val="00C138A7"/>
    <w:rsid w:val="00C31A94"/>
    <w:rsid w:val="00C80B3C"/>
    <w:rsid w:val="00CB3159"/>
    <w:rsid w:val="00CC0865"/>
    <w:rsid w:val="00D055E7"/>
    <w:rsid w:val="00D761D9"/>
    <w:rsid w:val="00D97EBF"/>
    <w:rsid w:val="00DA0C40"/>
    <w:rsid w:val="00E1704F"/>
    <w:rsid w:val="00E2707F"/>
    <w:rsid w:val="00E61626"/>
    <w:rsid w:val="00E8095C"/>
    <w:rsid w:val="00E859EA"/>
    <w:rsid w:val="00F11D5C"/>
    <w:rsid w:val="00F23102"/>
    <w:rsid w:val="00F64934"/>
    <w:rsid w:val="00F80567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BF"/>
    <w:pPr>
      <w:ind w:left="720"/>
      <w:contextualSpacing/>
    </w:pPr>
  </w:style>
  <w:style w:type="table" w:styleId="a4">
    <w:name w:val="Table Grid"/>
    <w:basedOn w:val="a1"/>
    <w:uiPriority w:val="59"/>
    <w:rsid w:val="002C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85C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5C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5C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5C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5C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C1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85C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5C1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5C1E"/>
    <w:rPr>
      <w:vertAlign w:val="superscript"/>
    </w:rPr>
  </w:style>
  <w:style w:type="paragraph" w:styleId="af">
    <w:name w:val="Revision"/>
    <w:hidden/>
    <w:uiPriority w:val="99"/>
    <w:semiHidden/>
    <w:rsid w:val="00423AC2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11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BF"/>
    <w:pPr>
      <w:ind w:left="720"/>
      <w:contextualSpacing/>
    </w:pPr>
  </w:style>
  <w:style w:type="table" w:styleId="a4">
    <w:name w:val="Table Grid"/>
    <w:basedOn w:val="a1"/>
    <w:uiPriority w:val="59"/>
    <w:rsid w:val="002C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85C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5C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5C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5C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5C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C1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85C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5C1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5C1E"/>
    <w:rPr>
      <w:vertAlign w:val="superscript"/>
    </w:rPr>
  </w:style>
  <w:style w:type="paragraph" w:styleId="af">
    <w:name w:val="Revision"/>
    <w:hidden/>
    <w:uiPriority w:val="99"/>
    <w:semiHidden/>
    <w:rsid w:val="00423AC2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11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C3E262118F82F2790178C320FEF314B3DE2040F5D67989067FE657ABDA0242003A6B5DF9B9D8yD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2FB2-B70C-4529-8B17-D37D1608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 Даниял</dc:creator>
  <cp:lastModifiedBy>RePack by Diakov</cp:lastModifiedBy>
  <cp:revision>3</cp:revision>
  <cp:lastPrinted>2014-08-01T13:24:00Z</cp:lastPrinted>
  <dcterms:created xsi:type="dcterms:W3CDTF">2014-09-17T06:35:00Z</dcterms:created>
  <dcterms:modified xsi:type="dcterms:W3CDTF">2015-04-23T10:51:00Z</dcterms:modified>
</cp:coreProperties>
</file>